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8" w:rsidRDefault="00852278" w:rsidP="00852278">
      <w:pPr>
        <w:spacing w:after="0"/>
        <w:jc w:val="center"/>
      </w:pPr>
      <w:r>
        <w:t xml:space="preserve">Перечень мероприятий, приуроченных ко Дню защиты детей, </w:t>
      </w:r>
    </w:p>
    <w:p w:rsidR="00FE0D7F" w:rsidRDefault="00852278" w:rsidP="00852278">
      <w:pPr>
        <w:spacing w:after="0"/>
        <w:jc w:val="center"/>
      </w:pPr>
      <w:r>
        <w:t>празднованию  Дня России и Дня города</w:t>
      </w:r>
    </w:p>
    <w:p w:rsidR="00852278" w:rsidRDefault="00852278" w:rsidP="00852278">
      <w:pPr>
        <w:spacing w:after="0"/>
      </w:pPr>
    </w:p>
    <w:tbl>
      <w:tblPr>
        <w:tblStyle w:val="a4"/>
        <w:tblW w:w="0" w:type="auto"/>
        <w:tblLook w:val="04A0"/>
      </w:tblPr>
      <w:tblGrid>
        <w:gridCol w:w="3190"/>
        <w:gridCol w:w="1351"/>
        <w:gridCol w:w="5030"/>
      </w:tblGrid>
      <w:tr w:rsidR="00852278" w:rsidTr="00A21715">
        <w:tc>
          <w:tcPr>
            <w:tcW w:w="3190" w:type="dxa"/>
          </w:tcPr>
          <w:p w:rsidR="00852278" w:rsidRDefault="00852278" w:rsidP="00852278">
            <w:r>
              <w:t>Название мероприятия</w:t>
            </w:r>
          </w:p>
        </w:tc>
        <w:tc>
          <w:tcPr>
            <w:tcW w:w="1351" w:type="dxa"/>
          </w:tcPr>
          <w:p w:rsidR="00852278" w:rsidRDefault="00852278" w:rsidP="00852278">
            <w:r>
              <w:t>Даты проведения</w:t>
            </w:r>
          </w:p>
        </w:tc>
        <w:tc>
          <w:tcPr>
            <w:tcW w:w="5030" w:type="dxa"/>
          </w:tcPr>
          <w:p w:rsidR="00852278" w:rsidRDefault="00852278" w:rsidP="00852278">
            <w:r>
              <w:t>Описание</w:t>
            </w:r>
          </w:p>
        </w:tc>
      </w:tr>
      <w:tr w:rsidR="00852278" w:rsidTr="00A21715">
        <w:tc>
          <w:tcPr>
            <w:tcW w:w="3190" w:type="dxa"/>
          </w:tcPr>
          <w:p w:rsidR="00852278" w:rsidRDefault="00852278" w:rsidP="00B840A8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выставка </w:t>
            </w:r>
            <w:r w:rsidR="00B840A8">
              <w:t>«Моя семья» к Дню защиты детей</w:t>
            </w:r>
            <w:r>
              <w:t xml:space="preserve"> </w:t>
            </w:r>
          </w:p>
        </w:tc>
        <w:tc>
          <w:tcPr>
            <w:tcW w:w="1351" w:type="dxa"/>
          </w:tcPr>
          <w:p w:rsidR="00852278" w:rsidRDefault="00B840A8" w:rsidP="00852278">
            <w:r>
              <w:t>1 июня</w:t>
            </w:r>
          </w:p>
        </w:tc>
        <w:tc>
          <w:tcPr>
            <w:tcW w:w="5030" w:type="dxa"/>
          </w:tcPr>
          <w:p w:rsidR="00852278" w:rsidRDefault="00B840A8" w:rsidP="00B840A8">
            <w:r>
              <w:t>На сайте гимназии в новостной ленте будут представлены рисунки гимназистов на тему «Моя семья»</w:t>
            </w:r>
          </w:p>
        </w:tc>
      </w:tr>
      <w:tr w:rsidR="00852278" w:rsidTr="00A21715">
        <w:tc>
          <w:tcPr>
            <w:tcW w:w="3190" w:type="dxa"/>
          </w:tcPr>
          <w:p w:rsidR="00852278" w:rsidRDefault="00B840A8" w:rsidP="00852278">
            <w:r>
              <w:t>Онлайн-выставка «Моё любимое место в городе», «Красота моей Родины»</w:t>
            </w:r>
          </w:p>
        </w:tc>
        <w:tc>
          <w:tcPr>
            <w:tcW w:w="1351" w:type="dxa"/>
          </w:tcPr>
          <w:p w:rsidR="00852278" w:rsidRDefault="00B840A8" w:rsidP="00852278">
            <w:r>
              <w:t>12 июня</w:t>
            </w:r>
          </w:p>
        </w:tc>
        <w:tc>
          <w:tcPr>
            <w:tcW w:w="5030" w:type="dxa"/>
          </w:tcPr>
          <w:p w:rsidR="00852278" w:rsidRDefault="00B840A8" w:rsidP="00F27EFE">
            <w:r>
              <w:t>На сайте гимназии в новостной ленте</w:t>
            </w:r>
            <w:r w:rsidR="00F27EFE">
              <w:t xml:space="preserve"> будут представлены рисунки гимназистов на данные темы.</w:t>
            </w:r>
          </w:p>
        </w:tc>
      </w:tr>
      <w:tr w:rsidR="00852278" w:rsidTr="00A21715">
        <w:tc>
          <w:tcPr>
            <w:tcW w:w="3190" w:type="dxa"/>
          </w:tcPr>
          <w:p w:rsidR="00852278" w:rsidRDefault="00F27EFE" w:rsidP="00852278">
            <w:r>
              <w:t>Онлайн-галерея «От поколения к поколению»</w:t>
            </w:r>
          </w:p>
        </w:tc>
        <w:tc>
          <w:tcPr>
            <w:tcW w:w="1351" w:type="dxa"/>
          </w:tcPr>
          <w:p w:rsidR="00852278" w:rsidRDefault="00F27EFE" w:rsidP="00852278">
            <w:r>
              <w:t>12 июня</w:t>
            </w:r>
          </w:p>
        </w:tc>
        <w:tc>
          <w:tcPr>
            <w:tcW w:w="5030" w:type="dxa"/>
          </w:tcPr>
          <w:p w:rsidR="00852278" w:rsidRDefault="00F27EFE" w:rsidP="00852278">
            <w:r>
              <w:t xml:space="preserve">В разделе </w:t>
            </w:r>
            <w:r w:rsidRPr="00F27EFE">
              <w:t>НОВОСТИ</w:t>
            </w:r>
            <w:r>
              <w:t xml:space="preserve"> </w:t>
            </w:r>
            <w:r w:rsidR="00DD1083">
              <w:t xml:space="preserve">на сайте гимназии </w:t>
            </w:r>
            <w:r>
              <w:t>мы презентуем архивные  современные фотографии встреч гимназистов с известными людьми нашего города</w:t>
            </w:r>
          </w:p>
        </w:tc>
      </w:tr>
      <w:tr w:rsidR="00852278" w:rsidTr="00A21715">
        <w:tc>
          <w:tcPr>
            <w:tcW w:w="3190" w:type="dxa"/>
          </w:tcPr>
          <w:p w:rsidR="00852278" w:rsidRDefault="00DD1083" w:rsidP="00DD1083">
            <w:r>
              <w:t>Общероссийские классные встречи онлайн с РДШ</w:t>
            </w:r>
          </w:p>
        </w:tc>
        <w:tc>
          <w:tcPr>
            <w:tcW w:w="1351" w:type="dxa"/>
          </w:tcPr>
          <w:p w:rsidR="00852278" w:rsidRDefault="00DD1083" w:rsidP="00852278">
            <w:r>
              <w:t>10-12 июня</w:t>
            </w:r>
          </w:p>
        </w:tc>
        <w:tc>
          <w:tcPr>
            <w:tcW w:w="5030" w:type="dxa"/>
          </w:tcPr>
          <w:p w:rsidR="00852278" w:rsidRPr="002E799E" w:rsidRDefault="00DD1083" w:rsidP="00587E6D">
            <w:r>
              <w:t>На встречах гостями проекта будут герои нашего времени – врачи, пожарные,</w:t>
            </w:r>
            <w:r w:rsidR="00E258BC">
              <w:t xml:space="preserve"> волонтёры. Встречи будут проходить в онлайн формате в официальном аккаунте РДШ с социальной сети «</w:t>
            </w:r>
            <w:proofErr w:type="spellStart"/>
            <w:r w:rsidR="00E258BC">
              <w:t>ВКонтакте</w:t>
            </w:r>
            <w:proofErr w:type="spellEnd"/>
            <w:r w:rsidR="002E799E">
              <w:t xml:space="preserve">». Участниками встреч могут быть все российские школьники до 18 лет. </w:t>
            </w:r>
            <w:proofErr w:type="spellStart"/>
            <w:r w:rsidR="002E799E">
              <w:t>Хэштеги</w:t>
            </w:r>
            <w:proofErr w:type="spellEnd"/>
            <w:r w:rsidR="002E799E">
              <w:t xml:space="preserve"> акции</w:t>
            </w:r>
            <w:r w:rsidR="00587E6D">
              <w:t xml:space="preserve"> </w:t>
            </w:r>
            <w:r w:rsidR="002E799E">
              <w:rPr>
                <w:lang w:val="en-US"/>
              </w:rPr>
              <w:t>#</w:t>
            </w:r>
            <w:r w:rsidR="002E799E">
              <w:t>Классные встречи</w:t>
            </w:r>
            <w:r w:rsidR="002E799E">
              <w:rPr>
                <w:lang w:val="en-US"/>
              </w:rPr>
              <w:t>#</w:t>
            </w:r>
            <w:r w:rsidR="002E799E">
              <w:t>РДШ</w:t>
            </w:r>
          </w:p>
        </w:tc>
      </w:tr>
      <w:tr w:rsidR="00852278" w:rsidTr="00A21715">
        <w:tc>
          <w:tcPr>
            <w:tcW w:w="3190" w:type="dxa"/>
          </w:tcPr>
          <w:p w:rsidR="00852278" w:rsidRDefault="00FD5126" w:rsidP="00852278">
            <w:r>
              <w:t>Неделя «Познавай Россию» в сообществе «Большая перемена»</w:t>
            </w:r>
          </w:p>
        </w:tc>
        <w:tc>
          <w:tcPr>
            <w:tcW w:w="1351" w:type="dxa"/>
          </w:tcPr>
          <w:p w:rsidR="00852278" w:rsidRDefault="00FD5126" w:rsidP="00852278">
            <w:r>
              <w:t>8-14 июня</w:t>
            </w:r>
          </w:p>
        </w:tc>
        <w:tc>
          <w:tcPr>
            <w:tcW w:w="5030" w:type="dxa"/>
          </w:tcPr>
          <w:p w:rsidR="00852278" w:rsidRPr="00A21715" w:rsidRDefault="00FD5126" w:rsidP="00A21715">
            <w:r>
              <w:t>В сообществе «Большая перемена» пройдёт неделя «Познавай Россию», в рамках которой школьники смогут совершить онлайн-путешествие по территории страны, познакомиться с необыкновенными достопримечательностями</w:t>
            </w:r>
            <w:r w:rsidR="00A21715">
              <w:t xml:space="preserve">, известными людьми, культурой гостеприимства. </w:t>
            </w:r>
            <w:proofErr w:type="spellStart"/>
            <w:r w:rsidR="00A21715">
              <w:t>Хэштеги</w:t>
            </w:r>
            <w:proofErr w:type="spellEnd"/>
            <w:r w:rsidR="00A21715">
              <w:t xml:space="preserve"> акции: </w:t>
            </w:r>
            <w:r w:rsidR="00A21715">
              <w:rPr>
                <w:lang w:val="en-US"/>
              </w:rPr>
              <w:t>#</w:t>
            </w:r>
            <w:proofErr w:type="spellStart"/>
            <w:r w:rsidR="00A21715">
              <w:t>БольшаяПеремена</w:t>
            </w:r>
            <w:proofErr w:type="spellEnd"/>
            <w:r w:rsidR="00A21715">
              <w:rPr>
                <w:lang w:val="en-US"/>
              </w:rPr>
              <w:t>#</w:t>
            </w:r>
            <w:proofErr w:type="spellStart"/>
            <w:r w:rsidR="00A21715">
              <w:t>МыРоссия</w:t>
            </w:r>
            <w:proofErr w:type="spellEnd"/>
          </w:p>
        </w:tc>
      </w:tr>
      <w:tr w:rsidR="00852278" w:rsidTr="00A21715">
        <w:tc>
          <w:tcPr>
            <w:tcW w:w="3190" w:type="dxa"/>
          </w:tcPr>
          <w:p w:rsidR="00852278" w:rsidRPr="00A21715" w:rsidRDefault="00A21715" w:rsidP="00852278">
            <w:proofErr w:type="spellStart"/>
            <w:r>
              <w:t>Челлендж</w:t>
            </w:r>
            <w:proofErr w:type="spellEnd"/>
            <w:r>
              <w:t xml:space="preserve"> </w:t>
            </w:r>
            <w:r>
              <w:rPr>
                <w:lang w:val="en-US"/>
              </w:rPr>
              <w:t>#</w:t>
            </w:r>
            <w:r>
              <w:t>Русские рифмы</w:t>
            </w:r>
          </w:p>
        </w:tc>
        <w:tc>
          <w:tcPr>
            <w:tcW w:w="1351" w:type="dxa"/>
          </w:tcPr>
          <w:p w:rsidR="00852278" w:rsidRDefault="00A21715" w:rsidP="00852278">
            <w:r>
              <w:t>1-12 июня</w:t>
            </w:r>
          </w:p>
        </w:tc>
        <w:tc>
          <w:tcPr>
            <w:tcW w:w="5030" w:type="dxa"/>
          </w:tcPr>
          <w:p w:rsidR="00852278" w:rsidRPr="00A21715" w:rsidRDefault="00A21715" w:rsidP="00852278">
            <w:r>
              <w:t xml:space="preserve">Дети записывают видео, на которых они читают стихи или отрывки из знаменитых произведений отечественных классиков и выкладывают в </w:t>
            </w:r>
            <w:proofErr w:type="spellStart"/>
            <w:r>
              <w:t>соцсети</w:t>
            </w:r>
            <w:proofErr w:type="spellEnd"/>
            <w:r>
              <w:t xml:space="preserve">. </w:t>
            </w:r>
            <w:proofErr w:type="spellStart"/>
            <w:r>
              <w:t>Хэштег</w:t>
            </w:r>
            <w:proofErr w:type="spellEnd"/>
            <w:r>
              <w:t xml:space="preserve"> акции</w:t>
            </w:r>
            <w:r>
              <w:rPr>
                <w:lang w:val="en-US"/>
              </w:rPr>
              <w:t xml:space="preserve"> #</w:t>
            </w:r>
            <w:r>
              <w:t>Русские Рифмы</w:t>
            </w:r>
          </w:p>
        </w:tc>
      </w:tr>
      <w:tr w:rsidR="00852278" w:rsidTr="00A21715">
        <w:tc>
          <w:tcPr>
            <w:tcW w:w="3190" w:type="dxa"/>
          </w:tcPr>
          <w:p w:rsidR="00852278" w:rsidRDefault="0036449F" w:rsidP="00852278">
            <w:proofErr w:type="spellStart"/>
            <w:r>
              <w:t>Флешмобы</w:t>
            </w:r>
            <w:proofErr w:type="spellEnd"/>
            <w:r>
              <w:t xml:space="preserve"> и акции 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351" w:type="dxa"/>
          </w:tcPr>
          <w:p w:rsidR="00852278" w:rsidRDefault="0036449F" w:rsidP="00852278">
            <w:r>
              <w:t>1-12 июня</w:t>
            </w:r>
          </w:p>
        </w:tc>
        <w:tc>
          <w:tcPr>
            <w:tcW w:w="5030" w:type="dxa"/>
          </w:tcPr>
          <w:p w:rsidR="00852278" w:rsidRDefault="0036449F" w:rsidP="00852278">
            <w:r>
              <w:t xml:space="preserve">«Будущее России»: видеоролики, в которых дети отвечают на вопрос «Что я сделаю для России, когда вырасту?». Видеоролики выкладывают с </w:t>
            </w:r>
            <w:proofErr w:type="spellStart"/>
            <w:r>
              <w:t>соцсети</w:t>
            </w:r>
            <w:proofErr w:type="spellEnd"/>
            <w:r>
              <w:t xml:space="preserve"> с </w:t>
            </w:r>
            <w:proofErr w:type="spellStart"/>
            <w:r>
              <w:t>хэштегом</w:t>
            </w:r>
            <w:proofErr w:type="spellEnd"/>
            <w:r>
              <w:t xml:space="preserve"> акции</w:t>
            </w:r>
            <w:r w:rsidRPr="0036449F">
              <w:t xml:space="preserve"> #</w:t>
            </w:r>
            <w:r>
              <w:t xml:space="preserve">Мы </w:t>
            </w:r>
            <w:proofErr w:type="spellStart"/>
            <w:r>
              <w:t>БудущееРоссии</w:t>
            </w:r>
            <w:proofErr w:type="spellEnd"/>
            <w:r>
              <w:t>.</w:t>
            </w:r>
          </w:p>
          <w:p w:rsidR="0036449F" w:rsidRPr="0036449F" w:rsidRDefault="0036449F" w:rsidP="00852278">
            <w:r>
              <w:t>Проведение интеллектуальной игры «Победы России» в режиме онлайн в официальной группе ВОД «Волонтёры Победы», где каждый самостоятельно может принять уч</w:t>
            </w:r>
            <w:r w:rsidR="00587E6D">
              <w:t>астие. Победитель получит приз-</w:t>
            </w:r>
            <w:bookmarkStart w:id="0" w:name="_GoBack"/>
            <w:bookmarkEnd w:id="0"/>
            <w:r>
              <w:t>бесплатную поездку в город-герой или город воинской славы.</w:t>
            </w:r>
          </w:p>
        </w:tc>
      </w:tr>
    </w:tbl>
    <w:p w:rsidR="00852278" w:rsidRPr="00852278" w:rsidRDefault="00852278" w:rsidP="00852278">
      <w:pPr>
        <w:spacing w:after="0"/>
      </w:pPr>
    </w:p>
    <w:p w:rsidR="00852278" w:rsidRPr="00852278" w:rsidRDefault="00852278">
      <w:pPr>
        <w:spacing w:after="0"/>
        <w:jc w:val="center"/>
      </w:pPr>
    </w:p>
    <w:sectPr w:rsidR="00852278" w:rsidRPr="00852278" w:rsidSect="002F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5B48"/>
    <w:multiLevelType w:val="hybridMultilevel"/>
    <w:tmpl w:val="8AAC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726B"/>
    <w:rsid w:val="002E799E"/>
    <w:rsid w:val="002F6928"/>
    <w:rsid w:val="0036449F"/>
    <w:rsid w:val="00587E6D"/>
    <w:rsid w:val="005D726B"/>
    <w:rsid w:val="00852278"/>
    <w:rsid w:val="00A21715"/>
    <w:rsid w:val="00B840A8"/>
    <w:rsid w:val="00BB1359"/>
    <w:rsid w:val="00DD1083"/>
    <w:rsid w:val="00E258BC"/>
    <w:rsid w:val="00F27EFE"/>
    <w:rsid w:val="00FD5126"/>
    <w:rsid w:val="00FE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78"/>
    <w:pPr>
      <w:ind w:left="720"/>
      <w:contextualSpacing/>
    </w:pPr>
  </w:style>
  <w:style w:type="table" w:styleId="a4">
    <w:name w:val="Table Grid"/>
    <w:basedOn w:val="a1"/>
    <w:uiPriority w:val="59"/>
    <w:rsid w:val="0085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78"/>
    <w:pPr>
      <w:ind w:left="720"/>
      <w:contextualSpacing/>
    </w:pPr>
  </w:style>
  <w:style w:type="table" w:styleId="a4">
    <w:name w:val="Table Grid"/>
    <w:basedOn w:val="a1"/>
    <w:uiPriority w:val="59"/>
    <w:rsid w:val="0085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dcterms:created xsi:type="dcterms:W3CDTF">2020-05-29T13:20:00Z</dcterms:created>
  <dcterms:modified xsi:type="dcterms:W3CDTF">2020-05-29T13:20:00Z</dcterms:modified>
</cp:coreProperties>
</file>